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AB2C" w14:textId="172FDC41" w:rsidR="00DC0BDB" w:rsidRDefault="00DC0BDB" w:rsidP="00DC0BDB">
      <w:pPr>
        <w:pStyle w:val="Heading1"/>
      </w:pPr>
      <w:r>
        <w:t>For Individuals to a Local Media (Letter to the Editor)</w:t>
      </w:r>
    </w:p>
    <w:p w14:paraId="410AC211" w14:textId="77777777" w:rsidR="00DC0BDB" w:rsidRPr="00DC0BDB" w:rsidRDefault="00DC0BDB" w:rsidP="00DC0BDB">
      <w:r w:rsidRPr="00DC0BDB">
        <w:rPr>
          <w:b/>
          <w:bCs/>
        </w:rPr>
        <w:t>Subject:</w:t>
      </w:r>
      <w:r w:rsidRPr="00DC0BDB">
        <w:t xml:space="preserve"> Letter to the Editor: The Growing Threat of Provincial Overreach in Our Libraries</w:t>
      </w:r>
    </w:p>
    <w:p w14:paraId="54C3ECE7" w14:textId="77777777" w:rsidR="00DC0BDB" w:rsidRPr="00DC0BDB" w:rsidRDefault="00DC0BDB" w:rsidP="00DC0BDB">
      <w:r w:rsidRPr="00DC0BDB">
        <w:t>Dear Editor,</w:t>
      </w:r>
    </w:p>
    <w:p w14:paraId="7B6434E1" w14:textId="77777777" w:rsidR="00DC0BDB" w:rsidRPr="00DC0BDB" w:rsidRDefault="00DC0BDB" w:rsidP="00DC0BDB">
      <w:r w:rsidRPr="00DC0BDB">
        <w:t>Canadians outside of Alberta should be paying very close attention to the sweeping changes proposed by the Alberta government under Bill 28. What is happening there is a glaring example of the growing threat of provincial overreach, and it serves as a warning for our own communities.</w:t>
      </w:r>
    </w:p>
    <w:p w14:paraId="4E4D8935" w14:textId="663CE03F" w:rsidR="00DC0BDB" w:rsidRPr="00DC0BDB" w:rsidRDefault="00DC0BDB" w:rsidP="00DC0BDB">
      <w:r w:rsidRPr="00DC0BDB">
        <w:t xml:space="preserve">Under the guise of protecting youth, this legislation hands unprecedented, sweeping powers to a single provincial minister to dictate how local public libraries operate, effectively replacing democratic governance with centralized partisan control. The hypocrisy is </w:t>
      </w:r>
      <w:r w:rsidRPr="00315233">
        <w:t>staggering</w:t>
      </w:r>
      <w:r w:rsidRPr="00DC0BDB">
        <w:t xml:space="preserve"> provincial governments frequently cry foul over "federal overreach," yet the Alberta government is forcefully overriding the autonomy of local municipalities, </w:t>
      </w:r>
      <w:r w:rsidR="00315233" w:rsidRPr="00DC0BDB">
        <w:t>even though</w:t>
      </w:r>
      <w:r w:rsidRPr="00DC0BDB">
        <w:t xml:space="preserve"> those municipalities provide </w:t>
      </w:r>
      <w:proofErr w:type="gramStart"/>
      <w:r w:rsidRPr="00DC0BDB">
        <w:t>the majority of</w:t>
      </w:r>
      <w:proofErr w:type="gramEnd"/>
      <w:r w:rsidRPr="00DC0BDB">
        <w:t xml:space="preserve"> public library funding.</w:t>
      </w:r>
    </w:p>
    <w:p w14:paraId="0F959EA2" w14:textId="77777777" w:rsidR="00DC0BDB" w:rsidRPr="00DC0BDB" w:rsidRDefault="00DC0BDB" w:rsidP="00DC0BDB">
      <w:r w:rsidRPr="00DC0BDB">
        <w:t>Perhaps most alarming are the privacy implications. The bill allows for minister-appointed inspectors who could, without clear safeguards, potentially demand access to see exactly what private citizens are reading or placing on hold. It is a massive intrusion into the private lives of everyday Canadians.</w:t>
      </w:r>
    </w:p>
    <w:p w14:paraId="79F3614C" w14:textId="77777777" w:rsidR="00DC0BDB" w:rsidRPr="00DC0BDB" w:rsidRDefault="00DC0BDB" w:rsidP="00DC0BDB">
      <w:r w:rsidRPr="00DC0BDB">
        <w:t>We must not assume that our local institutions are immune to this kind of political interference. It is crucial that we raise our voices against provincial overreach and defend the local volunteer boards and trained professionals who understand and serve our communities. Public libraries function because they are trusted, locally governed, and professionally managed. That trust must be defended.</w:t>
      </w:r>
    </w:p>
    <w:p w14:paraId="08E8A683" w14:textId="77777777" w:rsidR="00DC0BDB" w:rsidRPr="00DC0BDB" w:rsidRDefault="00DC0BDB" w:rsidP="00DC0BDB">
      <w:r w:rsidRPr="00DC0BDB">
        <w:t>Sincerely,</w:t>
      </w:r>
    </w:p>
    <w:p w14:paraId="6048937B" w14:textId="77777777" w:rsidR="00DC0BDB" w:rsidRPr="00DC0BDB" w:rsidRDefault="00DC0BDB" w:rsidP="00DC0BDB">
      <w:r w:rsidRPr="00DC0BDB">
        <w:t>[Your Name]</w:t>
      </w:r>
      <w:r w:rsidRPr="00DC0BDB">
        <w:br/>
        <w:t>[Your City/Neighborhood]</w:t>
      </w:r>
      <w:r w:rsidRPr="00DC0BDB">
        <w:br/>
        <w:t>[Your Phone Number - Often required by newspapers for verification]</w:t>
      </w:r>
    </w:p>
    <w:p w14:paraId="0F7CC7D4" w14:textId="77777777" w:rsidR="00DC0BDB" w:rsidRPr="00DC0BDB" w:rsidRDefault="00DC0BDB" w:rsidP="00DC0BDB"/>
    <w:sectPr w:rsidR="00DC0BDB" w:rsidRPr="00DC0B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932B" w14:textId="77777777" w:rsidR="003F0468" w:rsidRDefault="003F0468" w:rsidP="00134BDE">
      <w:pPr>
        <w:spacing w:after="0" w:line="240" w:lineRule="auto"/>
      </w:pPr>
      <w:r>
        <w:separator/>
      </w:r>
    </w:p>
  </w:endnote>
  <w:endnote w:type="continuationSeparator" w:id="0">
    <w:p w14:paraId="5E958604" w14:textId="77777777" w:rsidR="003F0468" w:rsidRDefault="003F0468" w:rsidP="0013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42F8" w14:textId="77777777" w:rsidR="006259A9" w:rsidRDefault="00625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DD66" w14:textId="77777777" w:rsidR="006259A9" w:rsidRDefault="00625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E000" w14:textId="77777777" w:rsidR="006259A9" w:rsidRDefault="00625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B683" w14:textId="77777777" w:rsidR="003F0468" w:rsidRDefault="003F0468" w:rsidP="00134BDE">
      <w:pPr>
        <w:spacing w:after="0" w:line="240" w:lineRule="auto"/>
      </w:pPr>
      <w:r>
        <w:separator/>
      </w:r>
    </w:p>
  </w:footnote>
  <w:footnote w:type="continuationSeparator" w:id="0">
    <w:p w14:paraId="54C13049" w14:textId="77777777" w:rsidR="003F0468" w:rsidRDefault="003F0468" w:rsidP="00134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1347" w14:textId="77777777" w:rsidR="006259A9" w:rsidRDefault="00625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9B7C" w14:textId="7996793D" w:rsidR="00134BDE" w:rsidRDefault="00000000">
    <w:pPr>
      <w:pStyle w:val="Header"/>
    </w:pPr>
    <w:sdt>
      <w:sdtPr>
        <w:id w:val="1695261154"/>
        <w:docPartObj>
          <w:docPartGallery w:val="Watermarks"/>
          <w:docPartUnique/>
        </w:docPartObj>
      </w:sdtPr>
      <w:sdtContent>
        <w:r>
          <w:rPr>
            <w:noProof/>
          </w:rPr>
          <w:pict w14:anchorId="0ECD3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34BDE">
      <w:fldChar w:fldCharType="begin"/>
    </w:r>
    <w:r w:rsidR="00134BDE">
      <w:instrText xml:space="preserve"> INCLUDEPICTURE "https://encrypted-tbn0.gstatic.com/images?q=tbn:ANd9GcQY5CGt_a1O-LlMOLF_PVDaMGJ6_-OuHQyxJQ&amp;s" \* MERGEFORMATINET </w:instrText>
    </w:r>
    <w:r w:rsidR="00134BDE">
      <w:fldChar w:fldCharType="separate"/>
    </w:r>
    <w:r w:rsidR="00134BDE">
      <w:rPr>
        <w:noProof/>
      </w:rPr>
      <w:drawing>
        <wp:inline distT="0" distB="0" distL="0" distR="0" wp14:anchorId="7286642C" wp14:editId="19A8BB73">
          <wp:extent cx="1552500" cy="521435"/>
          <wp:effectExtent l="0" t="0" r="0" b="0"/>
          <wp:docPr id="302310509" name="Picture 1" descr="Statement on Intellectual Freedom and Libraries - Canad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ment on Intellectual Freedom and Libraries - Canadia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064" cy="532708"/>
                  </a:xfrm>
                  <a:prstGeom prst="rect">
                    <a:avLst/>
                  </a:prstGeom>
                  <a:noFill/>
                  <a:ln>
                    <a:noFill/>
                  </a:ln>
                </pic:spPr>
              </pic:pic>
            </a:graphicData>
          </a:graphic>
        </wp:inline>
      </w:drawing>
    </w:r>
    <w:r w:rsidR="00134BDE">
      <w:fldChar w:fldCharType="end"/>
    </w:r>
  </w:p>
  <w:p w14:paraId="006CCF55" w14:textId="77777777" w:rsidR="00134BDE" w:rsidRDefault="00134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0F84" w14:textId="77777777" w:rsidR="006259A9" w:rsidRDefault="00625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599F"/>
    <w:multiLevelType w:val="multilevel"/>
    <w:tmpl w:val="08F8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26494"/>
    <w:multiLevelType w:val="hybridMultilevel"/>
    <w:tmpl w:val="0AEE9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90CD3"/>
    <w:multiLevelType w:val="multilevel"/>
    <w:tmpl w:val="4E4AF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3611032">
    <w:abstractNumId w:val="1"/>
  </w:num>
  <w:num w:numId="2" w16cid:durableId="1844124734">
    <w:abstractNumId w:val="2"/>
  </w:num>
  <w:num w:numId="3" w16cid:durableId="147482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25"/>
    <w:rsid w:val="001150A1"/>
    <w:rsid w:val="00132348"/>
    <w:rsid w:val="00134BDE"/>
    <w:rsid w:val="001918C5"/>
    <w:rsid w:val="00241DC2"/>
    <w:rsid w:val="002B35FD"/>
    <w:rsid w:val="002F71CE"/>
    <w:rsid w:val="00315233"/>
    <w:rsid w:val="003E1A97"/>
    <w:rsid w:val="003F0468"/>
    <w:rsid w:val="0044350A"/>
    <w:rsid w:val="0050613B"/>
    <w:rsid w:val="00510A2B"/>
    <w:rsid w:val="00531DBA"/>
    <w:rsid w:val="00582214"/>
    <w:rsid w:val="00611025"/>
    <w:rsid w:val="006259A9"/>
    <w:rsid w:val="00660145"/>
    <w:rsid w:val="006E4B3F"/>
    <w:rsid w:val="007F117D"/>
    <w:rsid w:val="009A5E5E"/>
    <w:rsid w:val="00B068B9"/>
    <w:rsid w:val="00B6746E"/>
    <w:rsid w:val="00B85866"/>
    <w:rsid w:val="00BE5FC2"/>
    <w:rsid w:val="00C3584E"/>
    <w:rsid w:val="00CA55BD"/>
    <w:rsid w:val="00CF6613"/>
    <w:rsid w:val="00D70166"/>
    <w:rsid w:val="00D74BBE"/>
    <w:rsid w:val="00DC0BDB"/>
    <w:rsid w:val="00DC3584"/>
    <w:rsid w:val="00EA7DD7"/>
    <w:rsid w:val="00F06B93"/>
    <w:rsid w:val="00FA651A"/>
    <w:rsid w:val="00FD44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621D6"/>
  <w15:chartTrackingRefBased/>
  <w15:docId w15:val="{86E25998-7BB4-4E41-9962-2636C0ED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1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1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1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1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025"/>
    <w:rPr>
      <w:rFonts w:eastAsiaTheme="majorEastAsia" w:cstheme="majorBidi"/>
      <w:color w:val="272727" w:themeColor="text1" w:themeTint="D8"/>
    </w:rPr>
  </w:style>
  <w:style w:type="paragraph" w:styleId="Title">
    <w:name w:val="Title"/>
    <w:basedOn w:val="Normal"/>
    <w:next w:val="Normal"/>
    <w:link w:val="TitleChar"/>
    <w:uiPriority w:val="10"/>
    <w:qFormat/>
    <w:rsid w:val="00611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025"/>
    <w:pPr>
      <w:spacing w:before="160"/>
      <w:jc w:val="center"/>
    </w:pPr>
    <w:rPr>
      <w:i/>
      <w:iCs/>
      <w:color w:val="404040" w:themeColor="text1" w:themeTint="BF"/>
    </w:rPr>
  </w:style>
  <w:style w:type="character" w:customStyle="1" w:styleId="QuoteChar">
    <w:name w:val="Quote Char"/>
    <w:basedOn w:val="DefaultParagraphFont"/>
    <w:link w:val="Quote"/>
    <w:uiPriority w:val="29"/>
    <w:rsid w:val="00611025"/>
    <w:rPr>
      <w:i/>
      <w:iCs/>
      <w:color w:val="404040" w:themeColor="text1" w:themeTint="BF"/>
    </w:rPr>
  </w:style>
  <w:style w:type="paragraph" w:styleId="ListParagraph">
    <w:name w:val="List Paragraph"/>
    <w:basedOn w:val="Normal"/>
    <w:uiPriority w:val="34"/>
    <w:qFormat/>
    <w:rsid w:val="00611025"/>
    <w:pPr>
      <w:ind w:left="720"/>
      <w:contextualSpacing/>
    </w:pPr>
  </w:style>
  <w:style w:type="character" w:styleId="IntenseEmphasis">
    <w:name w:val="Intense Emphasis"/>
    <w:basedOn w:val="DefaultParagraphFont"/>
    <w:uiPriority w:val="21"/>
    <w:qFormat/>
    <w:rsid w:val="00611025"/>
    <w:rPr>
      <w:i/>
      <w:iCs/>
      <w:color w:val="0F4761" w:themeColor="accent1" w:themeShade="BF"/>
    </w:rPr>
  </w:style>
  <w:style w:type="paragraph" w:styleId="IntenseQuote">
    <w:name w:val="Intense Quote"/>
    <w:basedOn w:val="Normal"/>
    <w:next w:val="Normal"/>
    <w:link w:val="IntenseQuoteChar"/>
    <w:uiPriority w:val="30"/>
    <w:qFormat/>
    <w:rsid w:val="00611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025"/>
    <w:rPr>
      <w:i/>
      <w:iCs/>
      <w:color w:val="0F4761" w:themeColor="accent1" w:themeShade="BF"/>
    </w:rPr>
  </w:style>
  <w:style w:type="character" w:styleId="IntenseReference">
    <w:name w:val="Intense Reference"/>
    <w:basedOn w:val="DefaultParagraphFont"/>
    <w:uiPriority w:val="32"/>
    <w:qFormat/>
    <w:rsid w:val="00611025"/>
    <w:rPr>
      <w:b/>
      <w:bCs/>
      <w:smallCaps/>
      <w:color w:val="0F4761" w:themeColor="accent1" w:themeShade="BF"/>
      <w:spacing w:val="5"/>
    </w:rPr>
  </w:style>
  <w:style w:type="paragraph" w:styleId="NormalWeb">
    <w:name w:val="Normal (Web)"/>
    <w:basedOn w:val="Normal"/>
    <w:uiPriority w:val="99"/>
    <w:semiHidden/>
    <w:unhideWhenUsed/>
    <w:rsid w:val="00BE5F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5FC2"/>
    <w:rPr>
      <w:b/>
      <w:bCs/>
    </w:rPr>
  </w:style>
  <w:style w:type="paragraph" w:styleId="Header">
    <w:name w:val="header"/>
    <w:basedOn w:val="Normal"/>
    <w:link w:val="HeaderChar"/>
    <w:uiPriority w:val="99"/>
    <w:unhideWhenUsed/>
    <w:rsid w:val="00134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BDE"/>
  </w:style>
  <w:style w:type="paragraph" w:styleId="Footer">
    <w:name w:val="footer"/>
    <w:basedOn w:val="Normal"/>
    <w:link w:val="FooterChar"/>
    <w:uiPriority w:val="99"/>
    <w:unhideWhenUsed/>
    <w:rsid w:val="0013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DE"/>
  </w:style>
  <w:style w:type="character" w:styleId="CommentReference">
    <w:name w:val="annotation reference"/>
    <w:basedOn w:val="DefaultParagraphFont"/>
    <w:uiPriority w:val="99"/>
    <w:semiHidden/>
    <w:unhideWhenUsed/>
    <w:rsid w:val="006259A9"/>
    <w:rPr>
      <w:sz w:val="16"/>
      <w:szCs w:val="16"/>
    </w:rPr>
  </w:style>
  <w:style w:type="paragraph" w:styleId="CommentText">
    <w:name w:val="annotation text"/>
    <w:basedOn w:val="Normal"/>
    <w:link w:val="CommentTextChar"/>
    <w:uiPriority w:val="99"/>
    <w:unhideWhenUsed/>
    <w:rsid w:val="006259A9"/>
    <w:pPr>
      <w:spacing w:line="240" w:lineRule="auto"/>
    </w:pPr>
    <w:rPr>
      <w:sz w:val="20"/>
      <w:szCs w:val="20"/>
    </w:rPr>
  </w:style>
  <w:style w:type="character" w:customStyle="1" w:styleId="CommentTextChar">
    <w:name w:val="Comment Text Char"/>
    <w:basedOn w:val="DefaultParagraphFont"/>
    <w:link w:val="CommentText"/>
    <w:uiPriority w:val="99"/>
    <w:rsid w:val="006259A9"/>
    <w:rPr>
      <w:sz w:val="20"/>
      <w:szCs w:val="20"/>
    </w:rPr>
  </w:style>
  <w:style w:type="paragraph" w:styleId="CommentSubject">
    <w:name w:val="annotation subject"/>
    <w:basedOn w:val="CommentText"/>
    <w:next w:val="CommentText"/>
    <w:link w:val="CommentSubjectChar"/>
    <w:uiPriority w:val="99"/>
    <w:semiHidden/>
    <w:unhideWhenUsed/>
    <w:rsid w:val="006259A9"/>
    <w:rPr>
      <w:b/>
      <w:bCs/>
    </w:rPr>
  </w:style>
  <w:style w:type="character" w:customStyle="1" w:styleId="CommentSubjectChar">
    <w:name w:val="Comment Subject Char"/>
    <w:basedOn w:val="CommentTextChar"/>
    <w:link w:val="CommentSubject"/>
    <w:uiPriority w:val="99"/>
    <w:semiHidden/>
    <w:rsid w:val="00625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85FB5-2C45-4751-B024-9970539F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Barrie</dc:creator>
  <cp:keywords/>
  <dc:description/>
  <cp:lastModifiedBy>Bennedbaek, Darel</cp:lastModifiedBy>
  <cp:revision>9</cp:revision>
  <dcterms:created xsi:type="dcterms:W3CDTF">2026-04-21T14:14:00Z</dcterms:created>
  <dcterms:modified xsi:type="dcterms:W3CDTF">2026-04-29T17:20:00Z</dcterms:modified>
</cp:coreProperties>
</file>